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Kula dekoracyjna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twórca z Chin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lata pięćdziesiąte dwudziestego wieku</w:t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wysokość: dwadzieścia sześć centymetrów; szerokość: sześć centymetrów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kość słoniowa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znajduje się w zbiorach Muzeum Azji i Pacyfiku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Ażurowa, rzeźbiona kula z kości słoniowej to przedmiot dekoracyjny. Kula położona jest na wysokiej, smukłej podstawce, z którą stanowi komplet.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Kula ma około sześć centymetrów średnicy. Jest w naturalnym kolorze kości słoniowej. Jej zewnętrzna warstwa to plastyczne, pełne detali przedstawienie smoków, których długie, wąskie ogony plączą się i wiją wśród spiralnie pozawijanych chmur. Ciała smoków pokryte są łuskami i grzebieniami z kolców. W prześwitach pomiędzy kotłowaniną smoków i chmur można dostrzec, że we wnętrzu kuli znajdują się – jedna w drugiej – kolejne ażurowe kule. Widać jedynie niewielkie ich fragmenty, więc w pierwszej chwili trudno ocenić, ile ich jest. Kula z naszych zbiorów ma łącznie osiem warstw, które nie są ze sobą połączone i przesuwają się jedna w drugiej. Na żadnej z nich nie ma też łączeń, co oznacza, że były rzeźbione z jednego kawałka kości, a mniejsze, wewnętrzne kule rzeźbiono przez otwory w większych. Wymagało to rzeźbiarza ogromnej wprawy. Najzdolniejsi artyści byli w stanie stworzyć kompozycje składające się z ponad dwadzieścia warstw. Kiedy Europejczycy po raz pierwszy zetknęli się z podobnymi artefaktami, nie mogli pojąć jak zostały one wykonane i nazywali te niezwykłe przedmioty „diabelskimi kulami”.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Wewnętrzne kule mają mniej skomplikowany wzór. Wycięte są w nich spore, okrągłe otwory, przez które prześwitują kolejne warstwy, a pozostała część płaszczyzny pokryta jest maleńkimi otworami w kształcie gwiazdek i prostymi, okrągłymi nawierceniami.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Kula położona jest na talerzu przymocowanym do wysokiej, smukłej podstawy. Zarówno talerz, jak i podstawa również zostały wykonane z kości słoniowej i są naturalnie kremowe.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Talerz jest bardzo prosty i dość głęboki, aby kula mogła na nim stabilnie leżeć. Talerz zamocowany jest na cokole, którego górna część to toczona kolumna. Spoczywa ona na plecach siedzącego gołębia z lekko uniesionymi skrzydłami. Gołąb siedzi na okrągłej podstawie, pod którą znajduje się podobna wąska, toczona kolumna. Ona z kolei spoczywa na głowie wysokiego, szczupłego mężczyzny ubranego w długą szatę. Postać wyrzeźbiona jest dość precyzyjnie – dobrze widoczne są łagodne rysy twarzy starszego mężczyzny, długa broda i wąsy, miękko układająca się czapka. Lewą ręką mężczyzna gładzi brodę, w prawej trzyma gruby kawałek bambusa z dwoma pałeczkami wewnątrz. Jest to prosty instrument perkusyjny i jednocześnie atrybut, dzięki któremu wiemy, że starszy mężczyzna to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Zhang Guolao [czyt. </w:t>
      </w:r>
      <w:r w:rsidDel="00000000" w:rsidR="00000000" w:rsidRPr="00000000">
        <w:rPr>
          <w:sz w:val="23"/>
          <w:szCs w:val="23"/>
          <w:shd w:fill="f8f8f8" w:val="clear"/>
          <w:rtl w:val="0"/>
        </w:rPr>
        <w:t xml:space="preserve">Dżang Gło-lao] </w:t>
      </w:r>
      <w:r w:rsidDel="00000000" w:rsidR="00000000" w:rsidRPr="00000000">
        <w:rPr>
          <w:rtl w:val="0"/>
        </w:rPr>
        <w:t xml:space="preserve">– jeden z Ośmiu Nieśmiertelnych, grupy mędrców pojawiającej się w panteonie taoistycznym.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Mężczyzna stoi na płaskiej, okrągłej podstawie o średnicy zbliżonej do średnicy kuli.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  <w:pPr>
      <w:spacing w:line="276" w:lineRule="auto"/>
    </w:pPr>
  </w:style>
  <w:style w:type="paragraph" w:styleId="Nagwek1">
    <w:name w:val="heading 1"/>
    <w:basedOn w:val="Normalny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Odwoaniedokomentarza">
    <w:name w:val="annotation reference"/>
    <w:basedOn w:val="Domylnaczcionkaakapitu"/>
    <w:uiPriority w:val="99"/>
    <w:semiHidden w:val="1"/>
    <w:unhideWhenUsed w:val="1"/>
    <w:qFormat w:val="1"/>
    <w:rsid w:val="00C44421"/>
    <w:rPr>
      <w:sz w:val="16"/>
      <w:szCs w:val="16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qFormat w:val="1"/>
    <w:rsid w:val="00C4442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qFormat w:val="1"/>
    <w:rsid w:val="00C44421"/>
    <w:rPr>
      <w:b w:val="1"/>
      <w:bCs w:val="1"/>
      <w:sz w:val="20"/>
      <w:szCs w:val="20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qFormat w:val="1"/>
    <w:rsid w:val="00C44421"/>
    <w:rPr>
      <w:rFonts w:ascii="Segoe UI" w:cs="Segoe UI" w:hAnsi="Segoe UI"/>
      <w:sz w:val="18"/>
      <w:szCs w:val="18"/>
    </w:rPr>
  </w:style>
  <w:style w:type="paragraph" w:styleId="Heading" w:customStyle="1">
    <w:name w:val="Heading"/>
    <w:basedOn w:val="Normalny"/>
    <w:next w:val="Tekstpodstawowy"/>
    <w:qFormat w:val="1"/>
    <w:pPr>
      <w:keepNext w:val="1"/>
      <w:spacing w:after="120" w:before="240"/>
    </w:pPr>
    <w:rPr>
      <w:rFonts w:ascii="Liberation Sans" w:cs="Arial Unicode MS" w:eastAsia="Arial Unicode MS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Normalny"/>
    <w:qFormat w:val="1"/>
    <w:pPr>
      <w:suppressLineNumbers w:val="1"/>
    </w:pPr>
  </w:style>
  <w:style w:type="paragraph" w:styleId="Tytu">
    <w:name w:val="Title"/>
    <w:basedOn w:val="Normalny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qFormat w:val="1"/>
    <w:rsid w:val="00C4442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 w:val="1"/>
    <w:unhideWhenUsed w:val="1"/>
    <w:qFormat w:val="1"/>
    <w:rsid w:val="00C44421"/>
    <w:rPr>
      <w:b w:val="1"/>
      <w:bCs w:val="1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qFormat w:val="1"/>
    <w:rsid w:val="00C44421"/>
    <w:pPr>
      <w:spacing w:line="240" w:lineRule="auto"/>
    </w:pPr>
    <w:rPr>
      <w:rFonts w:ascii="Segoe UI" w:cs="Segoe UI" w:hAnsi="Segoe UI"/>
      <w:sz w:val="18"/>
      <w:szCs w:val="18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aD5nPA6Hpm47yaxlPer+4DgOg==">AMUW2mVp79EYFcyhP0/HRT5yFilqe4uBKXYJ/7nnzFcKHaFA/E28I7d0kTFNcxRW+y/diEP+iTFSIXgkOsLqSAkOON24Mh7GBAWM+GDmCKvy5VhELD6yBUGfx9KfMejhtzc5BzBs34gL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2021-08-12T16:31:00Z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